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BC9E6C3" w:rsidR="00E83D1B" w:rsidRDefault="0035669B">
      <w:pPr>
        <w:spacing w:line="240" w:lineRule="auto"/>
        <w:ind w:left="1080" w:hanging="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8A027A">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-R-</w:t>
      </w:r>
      <w:r w:rsidR="00564D2C">
        <w:rPr>
          <w:rFonts w:ascii="Times New Roman" w:eastAsia="Times New Roman" w:hAnsi="Times New Roman" w:cs="Times New Roman"/>
          <w:b/>
          <w:bCs/>
          <w:sz w:val="24"/>
          <w:szCs w:val="24"/>
        </w:rPr>
        <w:t>24</w:t>
      </w:r>
    </w:p>
    <w:p w14:paraId="00000002" w14:textId="77777777" w:rsidR="00E83D1B" w:rsidRDefault="00E83D1B">
      <w:pPr>
        <w:spacing w:line="240" w:lineRule="auto"/>
        <w:ind w:left="360" w:hanging="720"/>
        <w:jc w:val="center"/>
        <w:rPr>
          <w:rFonts w:ascii="Times New Roman" w:eastAsia="Times New Roman" w:hAnsi="Times New Roman" w:cs="Times New Roman"/>
          <w:b/>
          <w:bCs/>
          <w:sz w:val="24"/>
          <w:szCs w:val="24"/>
        </w:rPr>
      </w:pPr>
    </w:p>
    <w:p w14:paraId="00000003" w14:textId="2C913B6C" w:rsidR="00E83D1B" w:rsidRDefault="0035669B">
      <w:pPr>
        <w:spacing w:line="240" w:lineRule="auto"/>
        <w:ind w:left="360" w:hanging="720"/>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 Resolution to Establish a Uniform Severe Cold Weather Threshold for Remote Instruction</w:t>
      </w:r>
    </w:p>
    <w:p w14:paraId="00000004" w14:textId="77777777" w:rsidR="00E83D1B" w:rsidRDefault="00E83D1B">
      <w:pPr>
        <w:spacing w:line="240" w:lineRule="auto"/>
        <w:rPr>
          <w:rFonts w:ascii="Times New Roman" w:eastAsia="Times New Roman" w:hAnsi="Times New Roman" w:cs="Times New Roman"/>
          <w:b/>
          <w:bCs/>
          <w:sz w:val="24"/>
          <w:szCs w:val="24"/>
          <w:u w:val="single"/>
        </w:rPr>
      </w:pPr>
      <w:bookmarkStart w:id="0" w:name="_heading=h.60iwfy5axu36" w:colFirst="0" w:colLast="0"/>
      <w:bookmarkEnd w:id="0"/>
    </w:p>
    <w:p w14:paraId="00000005" w14:textId="0ADFB4FD" w:rsidR="00E83D1B" w:rsidRDefault="0035669B">
      <w:pPr>
        <w:rPr>
          <w:rFonts w:ascii="Times New Roman" w:eastAsia="Times New Roman" w:hAnsi="Times New Roman" w:cs="Times New Roman"/>
          <w:sz w:val="24"/>
          <w:szCs w:val="24"/>
        </w:rPr>
      </w:pPr>
      <w:bookmarkStart w:id="1" w:name="_heading=h.htr31u2nq7bz" w:colFirst="0" w:colLast="0"/>
      <w:bookmarkEnd w:id="1"/>
      <w:r>
        <w:rPr>
          <w:rFonts w:ascii="Times New Roman" w:eastAsia="Times New Roman" w:hAnsi="Times New Roman" w:cs="Times New Roman"/>
          <w:sz w:val="24"/>
          <w:szCs w:val="24"/>
        </w:rPr>
        <w:t xml:space="preserve">Adriel Jones (for herself) introduced the following resolution to the </w:t>
      </w:r>
      <w:r w:rsidR="008A027A">
        <w:rPr>
          <w:rFonts w:ascii="Times New Roman" w:eastAsia="Times New Roman" w:hAnsi="Times New Roman" w:cs="Times New Roman"/>
          <w:sz w:val="24"/>
          <w:szCs w:val="24"/>
        </w:rPr>
        <w:t xml:space="preserve">Health &amp; Safety </w:t>
      </w:r>
      <w:r>
        <w:rPr>
          <w:rFonts w:ascii="Times New Roman" w:eastAsia="Times New Roman" w:hAnsi="Times New Roman" w:cs="Times New Roman"/>
          <w:sz w:val="24"/>
          <w:szCs w:val="24"/>
        </w:rPr>
        <w:t>Committee where it passed. Then, to the Steering Committee where it passed/failed, and to the floor where it passed/failed.</w:t>
      </w:r>
    </w:p>
    <w:p w14:paraId="00000006" w14:textId="77777777" w:rsidR="00E83D1B" w:rsidRDefault="00E83D1B">
      <w:pPr>
        <w:rPr>
          <w:rFonts w:ascii="Times New Roman" w:eastAsia="Times New Roman" w:hAnsi="Times New Roman" w:cs="Times New Roman"/>
          <w:sz w:val="24"/>
          <w:szCs w:val="24"/>
        </w:rPr>
      </w:pPr>
      <w:bookmarkStart w:id="2" w:name="_heading=h.w2bwjtcok5ch" w:colFirst="0" w:colLast="0"/>
      <w:bookmarkEnd w:id="2"/>
    </w:p>
    <w:p w14:paraId="00000007" w14:textId="77777777" w:rsidR="00E83D1B" w:rsidRDefault="003566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tab/>
      </w:r>
      <w:r>
        <w:rPr>
          <w:rFonts w:ascii="Times New Roman" w:eastAsia="Times New Roman" w:hAnsi="Times New Roman" w:cs="Times New Roman"/>
          <w:sz w:val="24"/>
          <w:szCs w:val="24"/>
        </w:rPr>
        <w:t>*</w:t>
      </w:r>
      <w:r>
        <w:tab/>
      </w:r>
      <w:r>
        <w:rPr>
          <w:rFonts w:ascii="Times New Roman" w:eastAsia="Times New Roman" w:hAnsi="Times New Roman" w:cs="Times New Roman"/>
          <w:sz w:val="24"/>
          <w:szCs w:val="24"/>
        </w:rPr>
        <w:t>*</w:t>
      </w:r>
    </w:p>
    <w:p w14:paraId="00000008" w14:textId="77777777" w:rsidR="00E83D1B" w:rsidRDefault="00E83D1B">
      <w:pPr>
        <w:ind w:left="720"/>
        <w:jc w:val="center"/>
        <w:rPr>
          <w:rFonts w:ascii="Times New Roman" w:eastAsia="Times New Roman" w:hAnsi="Times New Roman" w:cs="Times New Roman"/>
          <w:sz w:val="24"/>
          <w:szCs w:val="24"/>
        </w:rPr>
      </w:pPr>
    </w:p>
    <w:p w14:paraId="00000009" w14:textId="77777777" w:rsidR="00E83D1B" w:rsidRDefault="0035669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Whereas </w:t>
      </w:r>
      <w:r>
        <w:rPr>
          <w:rFonts w:ascii="Times New Roman" w:eastAsia="Times New Roman" w:hAnsi="Times New Roman" w:cs="Times New Roman"/>
          <w:sz w:val="24"/>
          <w:szCs w:val="24"/>
        </w:rPr>
        <w:t>the Undergraduate Student Government represents all undergraduate students at The Ohio State University; and</w:t>
      </w:r>
    </w:p>
    <w:p w14:paraId="0000000A" w14:textId="77777777" w:rsidR="00E83D1B" w:rsidRDefault="00E83D1B">
      <w:pPr>
        <w:rPr>
          <w:rFonts w:ascii="Times New Roman" w:eastAsia="Times New Roman" w:hAnsi="Times New Roman" w:cs="Times New Roman"/>
          <w:sz w:val="24"/>
          <w:szCs w:val="24"/>
        </w:rPr>
      </w:pPr>
    </w:p>
    <w:p w14:paraId="0000000B" w14:textId="77777777" w:rsidR="00E83D1B" w:rsidRDefault="0035669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the City of Columbus, Ohio has experienced record-low temperatures in recent weeks; and</w:t>
      </w:r>
    </w:p>
    <w:p w14:paraId="0000000C" w14:textId="77777777" w:rsidR="00E83D1B" w:rsidRDefault="00E83D1B">
      <w:pPr>
        <w:rPr>
          <w:rFonts w:ascii="Times New Roman" w:eastAsia="Times New Roman" w:hAnsi="Times New Roman" w:cs="Times New Roman"/>
          <w:sz w:val="24"/>
          <w:szCs w:val="24"/>
        </w:rPr>
      </w:pPr>
    </w:p>
    <w:p w14:paraId="0000000D" w14:textId="77777777" w:rsidR="00E83D1B" w:rsidRDefault="0035669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during multiple days of severe cold weather, in-person instruction continued without transition to remote learning; and</w:t>
      </w:r>
    </w:p>
    <w:p w14:paraId="0000000E" w14:textId="77777777" w:rsidR="00E83D1B" w:rsidRDefault="00E83D1B">
      <w:pPr>
        <w:rPr>
          <w:rFonts w:ascii="Times New Roman" w:eastAsia="Times New Roman" w:hAnsi="Times New Roman" w:cs="Times New Roman"/>
          <w:sz w:val="24"/>
          <w:szCs w:val="24"/>
        </w:rPr>
      </w:pPr>
    </w:p>
    <w:p w14:paraId="0000000F" w14:textId="77777777" w:rsidR="00E83D1B" w:rsidRDefault="0035669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students were expected to commute to campus despite severe weather advisories issued by local news outlets; and</w:t>
      </w:r>
    </w:p>
    <w:p w14:paraId="00000010" w14:textId="77777777" w:rsidR="00E83D1B" w:rsidRDefault="00E83D1B">
      <w:pPr>
        <w:rPr>
          <w:rFonts w:ascii="Times New Roman" w:eastAsia="Times New Roman" w:hAnsi="Times New Roman" w:cs="Times New Roman"/>
          <w:sz w:val="24"/>
          <w:szCs w:val="24"/>
        </w:rPr>
      </w:pPr>
    </w:p>
    <w:p w14:paraId="00000011" w14:textId="77777777" w:rsidR="00E83D1B" w:rsidRDefault="0035669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students were required to attend in-person classes during periods when temperatures fell below zero degrees Fahrenheit; and</w:t>
      </w:r>
    </w:p>
    <w:p w14:paraId="00000012" w14:textId="77777777" w:rsidR="00E83D1B" w:rsidRDefault="00E83D1B">
      <w:pPr>
        <w:rPr>
          <w:rFonts w:ascii="Times New Roman" w:eastAsia="Times New Roman" w:hAnsi="Times New Roman" w:cs="Times New Roman"/>
          <w:sz w:val="24"/>
          <w:szCs w:val="24"/>
        </w:rPr>
      </w:pPr>
    </w:p>
    <w:p w14:paraId="00000013" w14:textId="77777777" w:rsidR="00E83D1B" w:rsidRDefault="0035669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on Wednesday, January 28, 2026, the temperature in Columbus reached a high of 12 degrees Fahrenheit and a low of negative 8 degrees Fahrenheit with an approximate windchill of negative 28 degrees Fahrenheit</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and</w:t>
      </w:r>
    </w:p>
    <w:p w14:paraId="00000014" w14:textId="77777777" w:rsidR="00E83D1B" w:rsidRDefault="00E83D1B">
      <w:pPr>
        <w:rPr>
          <w:rFonts w:ascii="Times New Roman" w:eastAsia="Times New Roman" w:hAnsi="Times New Roman" w:cs="Times New Roman"/>
          <w:sz w:val="24"/>
          <w:szCs w:val="24"/>
        </w:rPr>
      </w:pPr>
    </w:p>
    <w:p w14:paraId="00000015" w14:textId="77777777" w:rsidR="00E83D1B" w:rsidRDefault="0035669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the University did not announce a transition to remote instruction on January 28, 2026, despite having done so on January 26 and January 27, 2026, when temperatures were similarly freezing; and</w:t>
      </w:r>
    </w:p>
    <w:p w14:paraId="00000016" w14:textId="77777777" w:rsidR="00E83D1B" w:rsidRDefault="00E83D1B">
      <w:pPr>
        <w:rPr>
          <w:rFonts w:ascii="Times New Roman" w:eastAsia="Times New Roman" w:hAnsi="Times New Roman" w:cs="Times New Roman"/>
          <w:sz w:val="24"/>
          <w:szCs w:val="24"/>
        </w:rPr>
      </w:pPr>
    </w:p>
    <w:p w14:paraId="00000017" w14:textId="77777777" w:rsidR="00E83D1B" w:rsidRDefault="0035669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on January 26, 2026, the low temperature was 0 degrees Fahrenheit (negative </w:t>
      </w:r>
      <w:proofErr w:type="gramStart"/>
      <w:r>
        <w:rPr>
          <w:rFonts w:ascii="Times New Roman" w:eastAsia="Times New Roman" w:hAnsi="Times New Roman" w:cs="Times New Roman"/>
          <w:sz w:val="24"/>
          <w:szCs w:val="24"/>
        </w:rPr>
        <w:t>19 degree</w:t>
      </w:r>
      <w:proofErr w:type="gramEnd"/>
      <w:r>
        <w:rPr>
          <w:rFonts w:ascii="Times New Roman" w:eastAsia="Times New Roman" w:hAnsi="Times New Roman" w:cs="Times New Roman"/>
          <w:sz w:val="24"/>
          <w:szCs w:val="24"/>
        </w:rPr>
        <w:t xml:space="preserve"> approximate windchill), and on January 27, 2026, the low temperature was negative 1 degree Fahrenheit (negative </w:t>
      </w:r>
      <w:proofErr w:type="gramStart"/>
      <w:r>
        <w:rPr>
          <w:rFonts w:ascii="Times New Roman" w:eastAsia="Times New Roman" w:hAnsi="Times New Roman" w:cs="Times New Roman"/>
          <w:sz w:val="24"/>
          <w:szCs w:val="24"/>
        </w:rPr>
        <w:t>20 degree</w:t>
      </w:r>
      <w:proofErr w:type="gramEnd"/>
      <w:r>
        <w:rPr>
          <w:rFonts w:ascii="Times New Roman" w:eastAsia="Times New Roman" w:hAnsi="Times New Roman" w:cs="Times New Roman"/>
          <w:sz w:val="24"/>
          <w:szCs w:val="24"/>
        </w:rPr>
        <w:t xml:space="preserve"> approximate windchill)</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and</w:t>
      </w:r>
    </w:p>
    <w:p w14:paraId="00000018" w14:textId="77777777" w:rsidR="00E83D1B" w:rsidRDefault="00E83D1B">
      <w:pPr>
        <w:rPr>
          <w:rFonts w:ascii="Times New Roman" w:eastAsia="Times New Roman" w:hAnsi="Times New Roman" w:cs="Times New Roman"/>
          <w:sz w:val="24"/>
          <w:szCs w:val="24"/>
        </w:rPr>
      </w:pPr>
    </w:p>
    <w:p w14:paraId="00000019" w14:textId="77777777" w:rsidR="00E83D1B" w:rsidRDefault="0035669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Whereas</w:t>
      </w:r>
      <w:r>
        <w:rPr>
          <w:rFonts w:ascii="Times New Roman" w:eastAsia="Times New Roman" w:hAnsi="Times New Roman" w:cs="Times New Roman"/>
          <w:sz w:val="24"/>
          <w:szCs w:val="24"/>
        </w:rPr>
        <w:t xml:space="preserve"> Columbus CW, a local news outlet, reported that the temperatures and wind chill conditions during this period were dangerously cold and potentially life-threatening, stating:</w:t>
      </w:r>
    </w:p>
    <w:p w14:paraId="0000001A" w14:textId="77777777" w:rsidR="00E83D1B" w:rsidRDefault="00E83D1B">
      <w:pPr>
        <w:rPr>
          <w:rFonts w:ascii="Times New Roman" w:eastAsia="Times New Roman" w:hAnsi="Times New Roman" w:cs="Times New Roman"/>
          <w:sz w:val="24"/>
          <w:szCs w:val="24"/>
        </w:rPr>
      </w:pPr>
    </w:p>
    <w:p w14:paraId="0000001B" w14:textId="77777777" w:rsidR="00E83D1B" w:rsidRDefault="0035669B">
      <w:pPr>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“Central Ohio’s overnight lows will be below zero all week. And with a moderate breeze, our wind chills often will be 15 to 20 degrees below zero, especially in the early morning hours. If you </w:t>
      </w:r>
      <w:proofErr w:type="gramStart"/>
      <w:r>
        <w:rPr>
          <w:rFonts w:ascii="Times New Roman" w:eastAsia="Times New Roman" w:hAnsi="Times New Roman" w:cs="Times New Roman"/>
          <w:i/>
          <w:iCs/>
          <w:sz w:val="24"/>
          <w:szCs w:val="24"/>
        </w:rPr>
        <w:t>have to</w:t>
      </w:r>
      <w:proofErr w:type="gramEnd"/>
      <w:r>
        <w:rPr>
          <w:rFonts w:ascii="Times New Roman" w:eastAsia="Times New Roman" w:hAnsi="Times New Roman" w:cs="Times New Roman"/>
          <w:i/>
          <w:iCs/>
          <w:sz w:val="24"/>
          <w:szCs w:val="24"/>
        </w:rPr>
        <w:t xml:space="preserve"> be outdoors, </w:t>
      </w:r>
      <w:proofErr w:type="gramStart"/>
      <w:r>
        <w:rPr>
          <w:rFonts w:ascii="Times New Roman" w:eastAsia="Times New Roman" w:hAnsi="Times New Roman" w:cs="Times New Roman"/>
          <w:i/>
          <w:iCs/>
          <w:sz w:val="24"/>
          <w:szCs w:val="24"/>
        </w:rPr>
        <w:t>plan ahead</w:t>
      </w:r>
      <w:proofErr w:type="gramEnd"/>
      <w:r>
        <w:rPr>
          <w:rFonts w:ascii="Times New Roman" w:eastAsia="Times New Roman" w:hAnsi="Times New Roman" w:cs="Times New Roman"/>
          <w:i/>
          <w:iCs/>
          <w:sz w:val="24"/>
          <w:szCs w:val="24"/>
        </w:rPr>
        <w:t>, take precautions, and be safe. This is – truly – dangerously cold; frostbite can happen in minutes</w:t>
      </w:r>
      <w:r>
        <w:rPr>
          <w:rFonts w:ascii="Times New Roman" w:eastAsia="Times New Roman" w:hAnsi="Times New Roman" w:cs="Times New Roman"/>
          <w:i/>
          <w:iCs/>
          <w:sz w:val="24"/>
          <w:szCs w:val="24"/>
          <w:vertAlign w:val="superscript"/>
        </w:rPr>
        <w:footnoteReference w:id="3"/>
      </w:r>
      <w:r>
        <w:rPr>
          <w:rFonts w:ascii="Times New Roman" w:eastAsia="Times New Roman" w:hAnsi="Times New Roman" w:cs="Times New Roman"/>
          <w:i/>
          <w:iCs/>
          <w:sz w:val="24"/>
          <w:szCs w:val="24"/>
        </w:rPr>
        <w:t>”</w:t>
      </w:r>
    </w:p>
    <w:p w14:paraId="0000001C" w14:textId="77777777" w:rsidR="00E83D1B" w:rsidRDefault="00E83D1B">
      <w:pPr>
        <w:rPr>
          <w:rFonts w:ascii="Times New Roman" w:eastAsia="Times New Roman" w:hAnsi="Times New Roman" w:cs="Times New Roman"/>
          <w:i/>
          <w:iCs/>
          <w:sz w:val="24"/>
          <w:szCs w:val="24"/>
        </w:rPr>
      </w:pPr>
    </w:p>
    <w:p w14:paraId="0000001D" w14:textId="77777777" w:rsidR="00E83D1B" w:rsidRDefault="0035669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Whereas </w:t>
      </w:r>
      <w:r>
        <w:rPr>
          <w:rFonts w:ascii="Times New Roman" w:eastAsia="Times New Roman" w:hAnsi="Times New Roman" w:cs="Times New Roman"/>
          <w:sz w:val="24"/>
          <w:szCs w:val="24"/>
        </w:rPr>
        <w:t>the National Weather Service states that at a wind chill of negative 20 degrees Fahrenheit, frostbite can occur within as little as 30 minutes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w:t>
      </w:r>
    </w:p>
    <w:p w14:paraId="0000001E" w14:textId="77777777" w:rsidR="00E83D1B" w:rsidRDefault="00E83D1B">
      <w:pPr>
        <w:ind w:left="720"/>
        <w:rPr>
          <w:rFonts w:ascii="Times New Roman" w:eastAsia="Times New Roman" w:hAnsi="Times New Roman" w:cs="Times New Roman"/>
          <w:sz w:val="24"/>
          <w:szCs w:val="24"/>
        </w:rPr>
      </w:pPr>
    </w:p>
    <w:p w14:paraId="0000001F" w14:textId="4DF1C3D9" w:rsidR="00E83D1B" w:rsidRDefault="0035669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Therefore, </w:t>
      </w:r>
      <w:proofErr w:type="gramStart"/>
      <w:r>
        <w:rPr>
          <w:rFonts w:ascii="Times New Roman" w:eastAsia="Times New Roman" w:hAnsi="Times New Roman" w:cs="Times New Roman"/>
          <w:b/>
          <w:bCs/>
          <w:sz w:val="24"/>
          <w:szCs w:val="24"/>
        </w:rPr>
        <w:t>Let</w:t>
      </w:r>
      <w:proofErr w:type="gramEnd"/>
      <w:r>
        <w:rPr>
          <w:rFonts w:ascii="Times New Roman" w:eastAsia="Times New Roman" w:hAnsi="Times New Roman" w:cs="Times New Roman"/>
          <w:b/>
          <w:bCs/>
          <w:sz w:val="24"/>
          <w:szCs w:val="24"/>
        </w:rPr>
        <w:t xml:space="preserve"> it Be Resolved</w:t>
      </w:r>
      <w:r>
        <w:rPr>
          <w:rFonts w:ascii="Times New Roman" w:eastAsia="Times New Roman" w:hAnsi="Times New Roman" w:cs="Times New Roman"/>
          <w:sz w:val="24"/>
          <w:szCs w:val="24"/>
        </w:rPr>
        <w:t>, that the Undergraduate Student Government supports the continued acknowledgment and consideration of severe weather warnings issued by local news outlets in the City of Columbus and data provided by the National Weather Service; and</w:t>
      </w:r>
    </w:p>
    <w:p w14:paraId="00000020" w14:textId="77777777" w:rsidR="00E83D1B" w:rsidRDefault="00E83D1B">
      <w:pPr>
        <w:rPr>
          <w:rFonts w:ascii="Times New Roman" w:eastAsia="Times New Roman" w:hAnsi="Times New Roman" w:cs="Times New Roman"/>
          <w:sz w:val="24"/>
          <w:szCs w:val="24"/>
        </w:rPr>
      </w:pPr>
    </w:p>
    <w:p w14:paraId="00000021" w14:textId="77777777" w:rsidR="00E83D1B" w:rsidRDefault="0035669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Be it </w:t>
      </w:r>
      <w:proofErr w:type="gramStart"/>
      <w:r>
        <w:rPr>
          <w:rFonts w:ascii="Times New Roman" w:eastAsia="Times New Roman" w:hAnsi="Times New Roman" w:cs="Times New Roman"/>
          <w:b/>
          <w:bCs/>
          <w:sz w:val="24"/>
          <w:szCs w:val="24"/>
        </w:rPr>
        <w:t>Further Resolved,</w:t>
      </w:r>
      <w:proofErr w:type="gramEnd"/>
      <w:r>
        <w:rPr>
          <w:rFonts w:ascii="Times New Roman" w:eastAsia="Times New Roman" w:hAnsi="Times New Roman" w:cs="Times New Roman"/>
          <w:sz w:val="24"/>
          <w:szCs w:val="24"/>
        </w:rPr>
        <w:t xml:space="preserve"> that the Undergraduate Student Government calls upon The Ohio State University to establish a uniform and clearly defined temperature threshold within </w:t>
      </w:r>
      <w:proofErr w:type="gramStart"/>
      <w:r>
        <w:rPr>
          <w:rFonts w:ascii="Times New Roman" w:eastAsia="Times New Roman" w:hAnsi="Times New Roman" w:cs="Times New Roman"/>
          <w:sz w:val="24"/>
          <w:szCs w:val="24"/>
        </w:rPr>
        <w:t>University</w:t>
      </w:r>
      <w:proofErr w:type="gramEnd"/>
      <w:r>
        <w:rPr>
          <w:rFonts w:ascii="Times New Roman" w:eastAsia="Times New Roman" w:hAnsi="Times New Roman" w:cs="Times New Roman"/>
          <w:sz w:val="24"/>
          <w:szCs w:val="24"/>
        </w:rPr>
        <w:t xml:space="preserve"> health and safety operations for transitioning in-person instruction to remote learning during extreme cold weather conditions; and</w:t>
      </w:r>
    </w:p>
    <w:p w14:paraId="00000022" w14:textId="77777777" w:rsidR="00E83D1B" w:rsidRDefault="00E83D1B">
      <w:pPr>
        <w:rPr>
          <w:rFonts w:ascii="Times New Roman" w:eastAsia="Times New Roman" w:hAnsi="Times New Roman" w:cs="Times New Roman"/>
          <w:sz w:val="24"/>
          <w:szCs w:val="24"/>
        </w:rPr>
      </w:pPr>
    </w:p>
    <w:p w14:paraId="00000023" w14:textId="77777777" w:rsidR="00E83D1B" w:rsidRDefault="0035669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Be it Further Resolved, </w:t>
      </w:r>
      <w:r>
        <w:rPr>
          <w:rFonts w:ascii="Times New Roman" w:eastAsia="Times New Roman" w:hAnsi="Times New Roman" w:cs="Times New Roman"/>
          <w:sz w:val="24"/>
          <w:szCs w:val="24"/>
        </w:rPr>
        <w:t>that when forecasted wind chill temperatures are expected to reach negative 20 degrees Fahrenheit or below, the University should prioritize student safety and transition in-person instructional classes to remote delivery.</w:t>
      </w:r>
    </w:p>
    <w:p w14:paraId="00000024" w14:textId="77777777" w:rsidR="00E83D1B" w:rsidRDefault="00E83D1B">
      <w:pPr>
        <w:rPr>
          <w:rFonts w:ascii="Times New Roman" w:eastAsia="Times New Roman" w:hAnsi="Times New Roman" w:cs="Times New Roman"/>
          <w:sz w:val="24"/>
          <w:szCs w:val="24"/>
        </w:rPr>
      </w:pPr>
    </w:p>
    <w:p w14:paraId="00000025" w14:textId="77777777" w:rsidR="00E83D1B" w:rsidRDefault="0035669B">
      <w:pPr>
        <w:jc w:val="center"/>
        <w:rPr>
          <w:rFonts w:ascii="Times New Roman" w:eastAsia="Times New Roman" w:hAnsi="Times New Roman" w:cs="Times New Roman"/>
        </w:rPr>
      </w:pPr>
      <w:r>
        <w:rPr>
          <w:rFonts w:ascii="Times New Roman" w:eastAsia="Times New Roman" w:hAnsi="Times New Roman" w:cs="Times New Roman"/>
        </w:rPr>
        <w:t>Floor Vote:    Aye: ____ Nay: ____ Abstain: ____ Present: ____</w:t>
      </w:r>
    </w:p>
    <w:p w14:paraId="00000026" w14:textId="77777777" w:rsidR="00E83D1B" w:rsidRDefault="00E83D1B">
      <w:pPr>
        <w:jc w:val="center"/>
        <w:rPr>
          <w:rFonts w:ascii="Times New Roman" w:eastAsia="Times New Roman" w:hAnsi="Times New Roman" w:cs="Times New Roman"/>
        </w:rPr>
      </w:pPr>
    </w:p>
    <w:p w14:paraId="00000027" w14:textId="77777777" w:rsidR="00E83D1B" w:rsidRDefault="00E83D1B">
      <w:pPr>
        <w:jc w:val="center"/>
        <w:rPr>
          <w:rFonts w:ascii="Times New Roman" w:eastAsia="Times New Roman" w:hAnsi="Times New Roman" w:cs="Times New Roman"/>
        </w:rPr>
      </w:pPr>
    </w:p>
    <w:p w14:paraId="00000028" w14:textId="77777777" w:rsidR="00E83D1B" w:rsidRDefault="00E83D1B">
      <w:pPr>
        <w:jc w:val="center"/>
        <w:rPr>
          <w:rFonts w:ascii="Times New Roman" w:eastAsia="Times New Roman" w:hAnsi="Times New Roman" w:cs="Times New Roman"/>
        </w:rPr>
      </w:pPr>
    </w:p>
    <w:p w14:paraId="00000029" w14:textId="77777777" w:rsidR="00E83D1B" w:rsidRDefault="0035669B">
      <w:pPr>
        <w:rPr>
          <w:rFonts w:ascii="Times New Roman" w:eastAsia="Times New Roman" w:hAnsi="Times New Roman" w:cs="Times New Roman"/>
        </w:rPr>
      </w:pPr>
      <w:r>
        <w:rPr>
          <w:rFonts w:ascii="Times New Roman" w:eastAsia="Times New Roman" w:hAnsi="Times New Roman" w:cs="Times New Roman"/>
        </w:rPr>
        <w:t>_________________________________                  ________________________________</w:t>
      </w:r>
    </w:p>
    <w:p w14:paraId="0000002A" w14:textId="77777777" w:rsidR="00E83D1B" w:rsidRDefault="0035669B">
      <w:pPr>
        <w:rPr>
          <w:rFonts w:ascii="Times New Roman" w:eastAsia="Times New Roman" w:hAnsi="Times New Roman" w:cs="Times New Roman"/>
        </w:rPr>
      </w:pPr>
      <w:r>
        <w:rPr>
          <w:rFonts w:ascii="Times New Roman" w:eastAsia="Times New Roman" w:hAnsi="Times New Roman" w:cs="Times New Roman"/>
        </w:rPr>
        <w:t>Jessica Asante-Tutu</w:t>
      </w:r>
      <w:r>
        <w:tab/>
      </w:r>
      <w:r>
        <w:tab/>
      </w:r>
      <w:r>
        <w:tab/>
      </w:r>
      <w:r>
        <w:tab/>
      </w:r>
      <w:r>
        <w:rPr>
          <w:rFonts w:ascii="Times New Roman" w:eastAsia="Times New Roman" w:hAnsi="Times New Roman" w:cs="Times New Roman"/>
        </w:rPr>
        <w:t xml:space="preserve">      Terrell McCann</w:t>
      </w:r>
    </w:p>
    <w:p w14:paraId="0000002B" w14:textId="77777777" w:rsidR="00E83D1B" w:rsidRDefault="0035669B">
      <w:pPr>
        <w:rPr>
          <w:rFonts w:ascii="Times New Roman" w:eastAsia="Times New Roman" w:hAnsi="Times New Roman" w:cs="Times New Roman"/>
        </w:rPr>
      </w:pPr>
      <w:r>
        <w:rPr>
          <w:rFonts w:ascii="Times New Roman" w:eastAsia="Times New Roman" w:hAnsi="Times New Roman" w:cs="Times New Roman"/>
        </w:rPr>
        <w:t>President</w:t>
      </w:r>
      <w:r>
        <w:tab/>
      </w:r>
      <w:r>
        <w:tab/>
      </w:r>
      <w:r>
        <w:tab/>
      </w:r>
      <w:r>
        <w:tab/>
      </w:r>
      <w:r>
        <w:tab/>
      </w:r>
      <w:r>
        <w:rPr>
          <w:rFonts w:ascii="Times New Roman" w:eastAsia="Times New Roman" w:hAnsi="Times New Roman" w:cs="Times New Roman"/>
        </w:rPr>
        <w:t xml:space="preserve">      Speaker of the 58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General Assembly</w:t>
      </w:r>
    </w:p>
    <w:p w14:paraId="0000002C" w14:textId="77777777" w:rsidR="00E83D1B" w:rsidRDefault="00E83D1B">
      <w:pPr>
        <w:rPr>
          <w:rFonts w:ascii="Times New Roman" w:eastAsia="Times New Roman" w:hAnsi="Times New Roman" w:cs="Times New Roman"/>
        </w:rPr>
      </w:pPr>
    </w:p>
    <w:p w14:paraId="0000002D" w14:textId="77777777" w:rsidR="00E83D1B" w:rsidRDefault="00E83D1B">
      <w:pPr>
        <w:rPr>
          <w:rFonts w:ascii="Times New Roman" w:eastAsia="Times New Roman" w:hAnsi="Times New Roman" w:cs="Times New Roman"/>
        </w:rPr>
      </w:pPr>
    </w:p>
    <w:p w14:paraId="0000002E" w14:textId="77777777" w:rsidR="00E83D1B" w:rsidRDefault="00E83D1B">
      <w:pPr>
        <w:rPr>
          <w:rFonts w:ascii="Times New Roman" w:eastAsia="Times New Roman" w:hAnsi="Times New Roman" w:cs="Times New Roman"/>
        </w:rPr>
      </w:pPr>
    </w:p>
    <w:p w14:paraId="0000002F" w14:textId="77777777" w:rsidR="00E83D1B" w:rsidRDefault="0035669B">
      <w:pPr>
        <w:rPr>
          <w:rFonts w:ascii="Times New Roman" w:eastAsia="Times New Roman" w:hAnsi="Times New Roman" w:cs="Times New Roman"/>
        </w:rPr>
      </w:pPr>
      <w:r>
        <w:rPr>
          <w:rFonts w:ascii="Times New Roman" w:eastAsia="Times New Roman" w:hAnsi="Times New Roman" w:cs="Times New Roman"/>
        </w:rPr>
        <w:t xml:space="preserve">Date Adopted: _____________________ </w:t>
      </w:r>
      <w:r>
        <w:tab/>
      </w:r>
      <w:r>
        <w:rPr>
          <w:rFonts w:ascii="Times New Roman" w:eastAsia="Times New Roman" w:hAnsi="Times New Roman" w:cs="Times New Roman"/>
        </w:rPr>
        <w:t xml:space="preserve">      Date Terminated: ___________________</w:t>
      </w:r>
    </w:p>
    <w:sectPr w:rsidR="00E83D1B">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2D889" w14:textId="77777777" w:rsidR="0035669B" w:rsidRDefault="0035669B">
      <w:pPr>
        <w:spacing w:line="240" w:lineRule="auto"/>
      </w:pPr>
      <w:r>
        <w:separator/>
      </w:r>
    </w:p>
  </w:endnote>
  <w:endnote w:type="continuationSeparator" w:id="0">
    <w:p w14:paraId="098D9FD9" w14:textId="77777777" w:rsidR="0035669B" w:rsidRDefault="003566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39CA50C-41C6-AA4B-9EBB-4C06AD4BC152}"/>
    <w:embedItalic r:id="rId2" w:fontKey="{67C57B34-7C42-8C43-8718-D3923F020803}"/>
  </w:font>
  <w:font w:name="Times New Roman">
    <w:panose1 w:val="02020603050405020304"/>
    <w:charset w:val="00"/>
    <w:family w:val="roman"/>
    <w:pitch w:val="variable"/>
    <w:sig w:usb0="E0002EFF" w:usb1="C000785B" w:usb2="00000009" w:usb3="00000000" w:csb0="000001FF" w:csb1="00000000"/>
    <w:embedRegular r:id="rId3" w:fontKey="{33B2E2B2-C6F0-FE42-BB8D-32766BCEBDF5}"/>
    <w:embedBold r:id="rId4" w:fontKey="{34C2EE03-B74F-6D40-BD73-16E66EB56457}"/>
    <w:embedItalic r:id="rId5" w:fontKey="{0E3201CE-7018-354B-B07B-B6BDB6C02F7E}"/>
  </w:font>
  <w:font w:name="Calibri">
    <w:panose1 w:val="020F0502020204030204"/>
    <w:charset w:val="00"/>
    <w:family w:val="swiss"/>
    <w:pitch w:val="variable"/>
    <w:sig w:usb0="E0002AFF" w:usb1="C000247B" w:usb2="00000009" w:usb3="00000000" w:csb0="000001FF" w:csb1="00000000"/>
    <w:embedRegular r:id="rId6" w:fontKey="{8AC45BFA-FAFE-C545-9B98-D0CEAAFD57F1}"/>
  </w:font>
  <w:font w:name="Cambria">
    <w:panose1 w:val="02040503050406030204"/>
    <w:charset w:val="00"/>
    <w:family w:val="roman"/>
    <w:pitch w:val="variable"/>
    <w:sig w:usb0="E00006FF" w:usb1="420024FF" w:usb2="02000000" w:usb3="00000000" w:csb0="0000019F" w:csb1="00000000"/>
    <w:embedRegular r:id="rId7" w:fontKey="{3998B6DE-9458-CE4C-B22E-1307629E89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E83D1B" w:rsidRDefault="00E83D1B">
    <w:pPr>
      <w:rPr>
        <w:rFonts w:ascii="Times New Roman" w:eastAsia="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E83D1B" w:rsidRDefault="00E83D1B">
    <w:pPr>
      <w:rPr>
        <w:rFonts w:ascii="Times New Roman" w:eastAsia="Times New Roman" w:hAnsi="Times New Roman" w:cs="Times New Roman"/>
      </w:rPr>
    </w:pPr>
  </w:p>
  <w:p w14:paraId="00000034" w14:textId="77777777" w:rsidR="00E83D1B" w:rsidRDefault="00E83D1B"/>
  <w:p w14:paraId="00000035" w14:textId="77777777" w:rsidR="00E83D1B" w:rsidRDefault="00E83D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FC653" w14:textId="77777777" w:rsidR="0035669B" w:rsidRDefault="0035669B">
      <w:pPr>
        <w:spacing w:line="240" w:lineRule="auto"/>
      </w:pPr>
      <w:r>
        <w:separator/>
      </w:r>
    </w:p>
  </w:footnote>
  <w:footnote w:type="continuationSeparator" w:id="0">
    <w:p w14:paraId="22D14CCC" w14:textId="77777777" w:rsidR="0035669B" w:rsidRDefault="0035669B">
      <w:pPr>
        <w:spacing w:line="240" w:lineRule="auto"/>
      </w:pPr>
      <w:r>
        <w:continuationSeparator/>
      </w:r>
    </w:p>
  </w:footnote>
  <w:footnote w:id="1">
    <w:p w14:paraId="00000037" w14:textId="77777777" w:rsidR="00E83D1B" w:rsidRDefault="0035669B">
      <w:pPr>
        <w:spacing w:line="240" w:lineRule="auto"/>
        <w:rPr>
          <w:sz w:val="20"/>
          <w:szCs w:val="20"/>
        </w:rPr>
      </w:pPr>
      <w:r>
        <w:rPr>
          <w:rStyle w:val="FootnoteReference"/>
        </w:rPr>
        <w:footnoteRef/>
      </w:r>
      <w:hyperlink r:id="rId1">
        <w:r w:rsidR="00E83D1B">
          <w:rPr>
            <w:color w:val="1155CC"/>
            <w:sz w:val="20"/>
            <w:szCs w:val="20"/>
            <w:u w:val="single"/>
          </w:rPr>
          <w:t xml:space="preserve"> https://www.accuweather.com/en/us/columbus/43215/january-weather/350128</w:t>
        </w:r>
      </w:hyperlink>
    </w:p>
  </w:footnote>
  <w:footnote w:id="2">
    <w:p w14:paraId="00000038" w14:textId="77777777" w:rsidR="00E83D1B" w:rsidRDefault="0035669B">
      <w:pPr>
        <w:spacing w:line="240" w:lineRule="auto"/>
        <w:rPr>
          <w:sz w:val="20"/>
          <w:szCs w:val="20"/>
        </w:rPr>
      </w:pPr>
      <w:r>
        <w:rPr>
          <w:rStyle w:val="FootnoteReference"/>
        </w:rPr>
        <w:footnoteRef/>
      </w:r>
      <w:r>
        <w:rPr>
          <w:sz w:val="20"/>
          <w:szCs w:val="20"/>
        </w:rPr>
        <w:t xml:space="preserve"> </w:t>
      </w:r>
      <w:hyperlink r:id="rId2">
        <w:r w:rsidR="00E83D1B">
          <w:rPr>
            <w:color w:val="1155CC"/>
            <w:sz w:val="20"/>
            <w:szCs w:val="20"/>
            <w:u w:val="single"/>
          </w:rPr>
          <w:t>https://www.accuweather.com/en/us/columbus/43215/january-weather/350128</w:t>
        </w:r>
      </w:hyperlink>
    </w:p>
  </w:footnote>
  <w:footnote w:id="3">
    <w:p w14:paraId="00000036" w14:textId="77777777" w:rsidR="00E83D1B" w:rsidRDefault="0035669B">
      <w:pPr>
        <w:spacing w:line="240" w:lineRule="auto"/>
        <w:rPr>
          <w:sz w:val="20"/>
          <w:szCs w:val="20"/>
        </w:rPr>
      </w:pPr>
      <w:r>
        <w:rPr>
          <w:rStyle w:val="FootnoteReference"/>
        </w:rPr>
        <w:footnoteRef/>
      </w:r>
      <w:hyperlink r:id="rId3">
        <w:r w:rsidR="00E83D1B">
          <w:rPr>
            <w:color w:val="1155CC"/>
            <w:sz w:val="20"/>
            <w:szCs w:val="20"/>
            <w:u w:val="single"/>
          </w:rPr>
          <w:t xml:space="preserve"> https://cwcolumbus.com/news/local/columbus-weather-plan-ahead-for-extreme-temperature-drops</w:t>
        </w:r>
      </w:hyperlink>
    </w:p>
  </w:footnote>
  <w:footnote w:id="4">
    <w:p w14:paraId="00000039" w14:textId="77777777" w:rsidR="00E83D1B" w:rsidRDefault="0035669B">
      <w:pPr>
        <w:spacing w:line="240" w:lineRule="auto"/>
        <w:rPr>
          <w:sz w:val="20"/>
          <w:szCs w:val="20"/>
        </w:rPr>
      </w:pPr>
      <w:r>
        <w:rPr>
          <w:rStyle w:val="FootnoteReference"/>
        </w:rPr>
        <w:footnoteRef/>
      </w:r>
      <w:hyperlink r:id="rId4">
        <w:r w:rsidR="00E83D1B">
          <w:rPr>
            <w:color w:val="1155CC"/>
            <w:sz w:val="20"/>
            <w:szCs w:val="20"/>
            <w:u w:val="single"/>
          </w:rPr>
          <w:t xml:space="preserve"> https://www.weather.gov/dlh/extremecold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E83D1B" w:rsidRDefault="00E83D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E83D1B" w:rsidRDefault="00E83D1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D1B"/>
    <w:rsid w:val="000C26FC"/>
    <w:rsid w:val="001C57BE"/>
    <w:rsid w:val="0035669B"/>
    <w:rsid w:val="00564D2C"/>
    <w:rsid w:val="008A027A"/>
    <w:rsid w:val="00A06289"/>
    <w:rsid w:val="00AA0329"/>
    <w:rsid w:val="00E270F1"/>
    <w:rsid w:val="00E83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1054C"/>
  <w15:docId w15:val="{86AB4B5D-1103-4297-B91A-44F0668C9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620B89"/>
    <w:pPr>
      <w:spacing w:line="240" w:lineRule="auto"/>
    </w:pPr>
    <w:rPr>
      <w:sz w:val="20"/>
      <w:szCs w:val="20"/>
    </w:rPr>
  </w:style>
  <w:style w:type="character" w:customStyle="1" w:styleId="FootnoteTextChar">
    <w:name w:val="Footnote Text Char"/>
    <w:basedOn w:val="DefaultParagraphFont"/>
    <w:link w:val="FootnoteText"/>
    <w:uiPriority w:val="99"/>
    <w:semiHidden/>
    <w:rsid w:val="00620B89"/>
    <w:rPr>
      <w:sz w:val="20"/>
      <w:szCs w:val="20"/>
    </w:rPr>
  </w:style>
  <w:style w:type="character" w:styleId="FootnoteReference">
    <w:name w:val="footnote reference"/>
    <w:basedOn w:val="DefaultParagraphFont"/>
    <w:uiPriority w:val="99"/>
    <w:semiHidden/>
    <w:unhideWhenUsed/>
    <w:rsid w:val="00620B89"/>
    <w:rPr>
      <w:vertAlign w:val="superscript"/>
    </w:rPr>
  </w:style>
  <w:style w:type="paragraph" w:styleId="Header">
    <w:name w:val="header"/>
    <w:basedOn w:val="Normal"/>
    <w:link w:val="HeaderChar"/>
    <w:uiPriority w:val="99"/>
    <w:semiHidden/>
    <w:unhideWhenUsed/>
    <w:rsid w:val="00A72049"/>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72049"/>
  </w:style>
  <w:style w:type="paragraph" w:styleId="Footer">
    <w:name w:val="footer"/>
    <w:basedOn w:val="Normal"/>
    <w:link w:val="FooterChar"/>
    <w:uiPriority w:val="99"/>
    <w:semiHidden/>
    <w:unhideWhenUsed/>
    <w:rsid w:val="00A72049"/>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A72049"/>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cwcolumbus.com/news/local/columbus-weather-plan-ahead-for-extreme-temperature-drops" TargetMode="External"/><Relationship Id="rId2" Type="http://schemas.openxmlformats.org/officeDocument/2006/relationships/hyperlink" Target="https://www.accuweather.com/en/us/columbus/43215/january-weather/350128" TargetMode="External"/><Relationship Id="rId1" Type="http://schemas.openxmlformats.org/officeDocument/2006/relationships/hyperlink" Target="https://www.accuweather.com/en/us/columbus/43215/january-weather/350128" TargetMode="External"/><Relationship Id="rId4" Type="http://schemas.openxmlformats.org/officeDocument/2006/relationships/hyperlink" Target="https://www.weather.gov/dlh/extremeco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EQoog6KHSUZC0kU4FRdgZYQKJw==">CgMxLjAyDmguNjBpd2Z5NWF4dTM2Mg5oLmh0cjMxdTJucTdiejIOaC53MmJ3anRjb2s1Y2g4AHIhMUR4Q3F5UTVBRWh2TkdCZk9VMlBFTlZvdXpDaWFBREZU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498</Words>
  <Characters>2920</Characters>
  <Application>Microsoft Office Word</Application>
  <DocSecurity>0</DocSecurity>
  <Lines>74</Lines>
  <Paragraphs>27</Paragraphs>
  <ScaleCrop>false</ScaleCrop>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McCann, Terrell</cp:lastModifiedBy>
  <cp:revision>2</cp:revision>
  <dcterms:created xsi:type="dcterms:W3CDTF">2026-02-10T17:38:00Z</dcterms:created>
  <dcterms:modified xsi:type="dcterms:W3CDTF">2026-02-10T17:38:00Z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0x010100C17F70018518DE4E919941220FF7DF10</vt:lpwstr>
  </property>
  <property fmtid="{D5CDD505-2E9C-101B-9397-08002B2CF9AE}" pid="3" name="MediaServiceImageTags">
    <vt:lpwstr/>
  </property>
  <property fmtid="{D5CDD505-2E9C-101B-9397-08002B2CF9AE}" pid="4" name="Order">
    <vt:r8>7300</vt:r8>
  </property>
  <property fmtid="{D5CDD505-2E9C-101B-9397-08002B2CF9AE}" pid="5" name="xd_Signature">
    <vt:bool>false</vt:bool>
  </property>
  <property fmtid="{D5CDD505-2E9C-101B-9397-08002B2CF9AE}" pid="6" name="SharedWithUsers">
    <vt:lpwstr>171;#Wong, Andrew K.;#186;#Magoun, James H.</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